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9E" w:rsidRPr="004B5EF9" w:rsidRDefault="00D2069E" w:rsidP="00D2069E">
      <w:pPr>
        <w:jc w:val="center"/>
        <w:rPr>
          <w:b/>
          <w:color w:val="FF0000"/>
          <w:sz w:val="56"/>
          <w:szCs w:val="56"/>
          <w:u w:val="single"/>
        </w:rPr>
      </w:pPr>
      <w:r w:rsidRPr="004B5EF9">
        <w:rPr>
          <w:b/>
          <w:color w:val="FF0000"/>
          <w:sz w:val="56"/>
          <w:szCs w:val="56"/>
          <w:u w:val="single"/>
        </w:rPr>
        <w:t>Materiały –</w:t>
      </w:r>
      <w:r>
        <w:rPr>
          <w:b/>
          <w:color w:val="FF0000"/>
          <w:sz w:val="56"/>
          <w:szCs w:val="56"/>
          <w:u w:val="single"/>
        </w:rPr>
        <w:t xml:space="preserve"> 7</w:t>
      </w:r>
      <w:r w:rsidRPr="004B5EF9">
        <w:rPr>
          <w:b/>
          <w:color w:val="FF0000"/>
          <w:sz w:val="56"/>
          <w:szCs w:val="56"/>
          <w:u w:val="single"/>
        </w:rPr>
        <w:t>.04.2020</w:t>
      </w:r>
      <w:r>
        <w:rPr>
          <w:b/>
          <w:color w:val="FF0000"/>
          <w:sz w:val="56"/>
          <w:szCs w:val="56"/>
          <w:u w:val="single"/>
        </w:rPr>
        <w:t xml:space="preserve"> </w:t>
      </w:r>
    </w:p>
    <w:p w:rsidR="00D2069E" w:rsidRPr="004B5EF9" w:rsidRDefault="006A7DD5" w:rsidP="00D2069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r w:rsidR="00D2069E">
        <w:rPr>
          <w:b/>
          <w:color w:val="FF0000"/>
          <w:sz w:val="56"/>
          <w:szCs w:val="56"/>
          <w:u w:val="single"/>
        </w:rPr>
        <w:t>arta pracy</w:t>
      </w:r>
    </w:p>
    <w:p w:rsidR="00D2069E" w:rsidRPr="004B5EF9" w:rsidRDefault="00D2069E" w:rsidP="00D2069E">
      <w:pPr>
        <w:rPr>
          <w:sz w:val="52"/>
          <w:szCs w:val="52"/>
        </w:rPr>
      </w:pPr>
      <w:r w:rsidRPr="004B5EF9">
        <w:rPr>
          <w:sz w:val="52"/>
          <w:szCs w:val="52"/>
        </w:rPr>
        <w:t xml:space="preserve">Temat: Dzielenie ułamków dziesiętnych </w:t>
      </w:r>
    </w:p>
    <w:p w:rsidR="00D2069E" w:rsidRPr="004B5EF9" w:rsidRDefault="00D2069E" w:rsidP="00D2069E">
      <w:pPr>
        <w:rPr>
          <w:sz w:val="52"/>
          <w:szCs w:val="52"/>
        </w:rPr>
      </w:pPr>
      <w:r w:rsidRPr="004B5EF9">
        <w:rPr>
          <w:sz w:val="52"/>
          <w:szCs w:val="52"/>
        </w:rPr>
        <w:t>Wiadomości: podręcznik str.</w:t>
      </w:r>
      <w:r>
        <w:rPr>
          <w:sz w:val="52"/>
          <w:szCs w:val="52"/>
        </w:rPr>
        <w:t>167</w:t>
      </w:r>
    </w:p>
    <w:p w:rsidR="00D2069E" w:rsidRPr="004B5EF9" w:rsidRDefault="00C614A6" w:rsidP="00D2069E">
      <w:pPr>
        <w:rPr>
          <w:sz w:val="52"/>
          <w:szCs w:val="52"/>
        </w:rPr>
      </w:pPr>
      <w:r>
        <w:rPr>
          <w:sz w:val="52"/>
          <w:szCs w:val="52"/>
        </w:rPr>
        <w:t>Ćwiczenia str. 85 - 86</w:t>
      </w:r>
      <w:bookmarkStart w:id="0" w:name="_GoBack"/>
      <w:bookmarkEnd w:id="0"/>
    </w:p>
    <w:p w:rsidR="002622C3" w:rsidRDefault="002622C3"/>
    <w:sectPr w:rsidR="0026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E"/>
    <w:rsid w:val="002622C3"/>
    <w:rsid w:val="006A7DD5"/>
    <w:rsid w:val="00C614A6"/>
    <w:rsid w:val="00D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74A"/>
  <w15:chartTrackingRefBased/>
  <w15:docId w15:val="{167A39AE-A652-44F3-9306-CCC2A8F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dcterms:created xsi:type="dcterms:W3CDTF">2020-04-05T08:11:00Z</dcterms:created>
  <dcterms:modified xsi:type="dcterms:W3CDTF">2020-04-05T08:14:00Z</dcterms:modified>
</cp:coreProperties>
</file>